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528" w:lineRule="exact" w:before="0"/>
        <w:ind w:left="3208" w:right="0" w:firstLine="0"/>
        <w:jc w:val="left"/>
        <w:rPr>
          <w:rFonts w:ascii="宋体" w:eastAsia="宋体" w:hint="eastAsia"/>
          <w:sz w:val="44"/>
        </w:rPr>
      </w:pPr>
      <w:r>
        <w:rPr>
          <w:rFonts w:ascii="宋体" w:eastAsia="宋体" w:hint="eastAsia"/>
          <w:color w:val="FFFFFF"/>
          <w:w w:val="95"/>
          <w:sz w:val="44"/>
        </w:rPr>
        <w:t>无锡市富华科技有限责任公司</w:t>
      </w:r>
    </w:p>
    <w:p>
      <w:pPr>
        <w:spacing w:before="63"/>
        <w:ind w:left="3208" w:right="0" w:firstLine="0"/>
        <w:jc w:val="left"/>
        <w:rPr>
          <w:rFonts w:ascii="Verdana"/>
          <w:sz w:val="30"/>
        </w:rPr>
      </w:pPr>
      <w:r>
        <w:rPr>
          <w:rFonts w:ascii="Verdana"/>
          <w:color w:val="FFFFFF"/>
          <w:sz w:val="30"/>
        </w:rPr>
        <w:t>WUXI FOFIA TECHNOLOGY CO.,LTD.</w:t>
      </w:r>
    </w:p>
    <w:p>
      <w:pPr>
        <w:pStyle w:val="BodyText"/>
        <w:rPr>
          <w:rFonts w:ascii="Verdana"/>
          <w:sz w:val="20"/>
        </w:rPr>
      </w:pPr>
    </w:p>
    <w:p>
      <w:pPr>
        <w:pStyle w:val="BodyText"/>
        <w:rPr>
          <w:rFonts w:ascii="Verdana"/>
          <w:sz w:val="20"/>
        </w:rPr>
      </w:pPr>
    </w:p>
    <w:p>
      <w:pPr>
        <w:pStyle w:val="BodyText"/>
        <w:rPr>
          <w:rFonts w:ascii="Verdana"/>
          <w:sz w:val="20"/>
        </w:rPr>
      </w:pPr>
    </w:p>
    <w:p>
      <w:pPr>
        <w:pStyle w:val="BodyText"/>
        <w:rPr>
          <w:rFonts w:ascii="Verdana"/>
          <w:sz w:val="20"/>
        </w:rPr>
      </w:pPr>
    </w:p>
    <w:p>
      <w:pPr>
        <w:pStyle w:val="BodyText"/>
        <w:spacing w:before="3"/>
        <w:rPr>
          <w:rFonts w:ascii="Verdana"/>
          <w:sz w:val="17"/>
        </w:rPr>
      </w:pPr>
    </w:p>
    <w:p>
      <w:pPr>
        <w:spacing w:before="88"/>
        <w:ind w:left="3950" w:right="0" w:firstLine="0"/>
        <w:jc w:val="left"/>
        <w:rPr>
          <w:b/>
          <w:sz w:val="40"/>
        </w:rPr>
      </w:pPr>
      <w:r>
        <w:rPr>
          <w:b/>
          <w:color w:val="20201F"/>
          <w:sz w:val="40"/>
        </w:rPr>
        <w:t>T921 Animal Visual ear tag</w:t>
      </w:r>
    </w:p>
    <w:p>
      <w:pPr>
        <w:pStyle w:val="BodyText"/>
        <w:rPr>
          <w:b/>
          <w:sz w:val="20"/>
        </w:rPr>
      </w:pPr>
    </w:p>
    <w:p>
      <w:pPr>
        <w:pStyle w:val="BodyText"/>
        <w:spacing w:before="9"/>
        <w:rPr>
          <w:b/>
          <w:sz w:val="18"/>
        </w:rPr>
      </w:pPr>
    </w:p>
    <w:p>
      <w:pPr>
        <w:pStyle w:val="Heading1"/>
        <w:spacing w:before="95"/>
        <w:jc w:val="left"/>
      </w:pPr>
      <w:r>
        <w:rPr>
          <w:color w:val="E26C08"/>
        </w:rPr>
        <w:t>Company Profile</w:t>
      </w:r>
    </w:p>
    <w:p>
      <w:pPr>
        <w:spacing w:after="0"/>
        <w:jc w:val="left"/>
        <w:sectPr>
          <w:type w:val="continuous"/>
          <w:pgSz w:w="12240" w:h="15840"/>
          <w:pgMar w:top="720" w:bottom="280" w:left="540" w:right="800"/>
        </w:sectPr>
      </w:pPr>
    </w:p>
    <w:p>
      <w:pPr>
        <w:pStyle w:val="BodyText"/>
        <w:spacing w:before="8"/>
        <w:rPr>
          <w:sz w:val="14"/>
        </w:rPr>
      </w:pPr>
      <w:r>
        <w:rPr/>
        <w:pict>
          <v:group style="position:absolute;margin-left:19.799999pt;margin-top:18.240pt;width:574.6pt;height:756pt;mso-position-horizontal-relative:page;mso-position-vertical-relative:page;z-index:-4504" coordorigin="396,365" coordsize="11492,15120">
            <v:shape style="position:absolute;left:3480;top:3919;width:4380;height:4582" type="#_x0000_t75" stroked="false">
              <v:imagedata r:id="rId5" o:title=""/>
            </v:shape>
            <v:shape style="position:absolute;left:396;top:364;width:11492;height:15120" type="#_x0000_t75" stroked="false">
              <v:imagedata r:id="rId6" o:title=""/>
            </v:shape>
            <v:shape style="position:absolute;left:9391;top:14174;width:584;height:591" type="#_x0000_t75" stroked="false">
              <v:imagedata r:id="rId7" o:title=""/>
            </v:shape>
            <w10:wrap type="none"/>
          </v:group>
        </w:pict>
      </w:r>
    </w:p>
    <w:p>
      <w:pPr>
        <w:pStyle w:val="BodyText"/>
        <w:tabs>
          <w:tab w:pos="1463" w:val="left" w:leader="none"/>
        </w:tabs>
        <w:ind w:left="100" w:firstLine="300"/>
        <w:jc w:val="both"/>
      </w:pPr>
      <w:r>
        <w:rPr>
          <w:color w:val="20201F"/>
        </w:rPr>
        <w:t>Wuxi Fofia Technology Co., Ltd was founded in 2002. It’s a </w:t>
      </w:r>
      <w:r>
        <w:rPr>
          <w:color w:val="303030"/>
        </w:rPr>
        <w:t>provincial high-tech enterprise in Jiangsu. We focus on the research,</w:t>
        <w:tab/>
        <w:t>development, production and sales of the products in animal identification technology</w:t>
      </w:r>
      <w:r>
        <w:rPr>
          <w:color w:val="303030"/>
          <w:spacing w:val="-7"/>
        </w:rPr>
        <w:t> </w:t>
      </w:r>
      <w:r>
        <w:rPr>
          <w:color w:val="303030"/>
        </w:rPr>
        <w:t>field.</w:t>
      </w:r>
    </w:p>
    <w:p>
      <w:pPr>
        <w:pStyle w:val="BodyText"/>
      </w:pPr>
    </w:p>
    <w:p>
      <w:pPr>
        <w:pStyle w:val="Heading1"/>
      </w:pPr>
      <w:r>
        <w:rPr>
          <w:color w:val="E26C08"/>
        </w:rPr>
        <w:t>Company Advantages</w:t>
      </w:r>
    </w:p>
    <w:p>
      <w:pPr>
        <w:pStyle w:val="BodyText"/>
        <w:spacing w:before="171"/>
        <w:ind w:left="100" w:right="1" w:firstLine="300"/>
        <w:jc w:val="both"/>
      </w:pPr>
      <w:r>
        <w:rPr>
          <w:color w:val="303030"/>
        </w:rPr>
        <w:t>Wuxi Fofia Technology Co., Ltd is a leading supplier of animal identification products in Asian and Pacific area. We provide professional pet ID microchips, animal electronic ear tags, readers, handheld equipment and system integration. All our animal identification products are developed and produced based on 134.2 KHz ISO11784/85</w:t>
      </w:r>
      <w:r>
        <w:rPr>
          <w:color w:val="303030"/>
          <w:spacing w:val="30"/>
        </w:rPr>
        <w:t> </w:t>
      </w:r>
      <w:r>
        <w:rPr>
          <w:color w:val="303030"/>
        </w:rPr>
        <w:t>FDX-</w:t>
      </w:r>
    </w:p>
    <w:p>
      <w:pPr>
        <w:pStyle w:val="BodyText"/>
        <w:ind w:left="100" w:right="1"/>
        <w:jc w:val="both"/>
      </w:pPr>
      <w:r>
        <w:rPr>
          <w:color w:val="303030"/>
        </w:rPr>
        <w:t>B standards. We have been approved by the International Committee for Animal Recording (ICAR). We devote ourselves to providing RFID solutions to animal tracking, animal  husbandry informatization and food safety &amp; source-tracing management.</w:t>
      </w:r>
    </w:p>
    <w:p>
      <w:pPr>
        <w:pStyle w:val="BodyText"/>
        <w:spacing w:before="1"/>
      </w:pPr>
    </w:p>
    <w:p>
      <w:pPr>
        <w:pStyle w:val="Heading1"/>
        <w:spacing w:before="0"/>
      </w:pPr>
      <w:r>
        <w:rPr>
          <w:color w:val="E26C08"/>
        </w:rPr>
        <w:t>Strategic Cooperation</w:t>
      </w:r>
    </w:p>
    <w:p>
      <w:pPr>
        <w:pStyle w:val="BodyText"/>
        <w:spacing w:before="168"/>
        <w:ind w:left="100" w:firstLine="300"/>
        <w:jc w:val="both"/>
      </w:pPr>
      <w:r>
        <w:rPr>
          <w:color w:val="303030"/>
        </w:rPr>
        <w:t>Wuxi Fofia Technology Co., Ltd will develop into a company that can provide complete solutions including IC card, equipment, application software and system integration. We’re committed to the  development and promotion of animal identification  technology.  We’ll win customers’ trust with our high-quality products and first- class service. We  warmly welcome the direct users of food safety source-tracing project implementation and system integrators to cooperate with us. We’ll try our best to provide the best solution of food safety &amp; source-tracing for you.</w:t>
      </w:r>
    </w:p>
    <w:p>
      <w:pPr>
        <w:pStyle w:val="BodyText"/>
        <w:rPr>
          <w:sz w:val="16"/>
        </w:rPr>
      </w:pPr>
    </w:p>
    <w:p>
      <w:pPr>
        <w:spacing w:before="94"/>
        <w:ind w:left="100" w:right="0" w:firstLine="0"/>
        <w:jc w:val="both"/>
        <w:rPr>
          <w:rFonts w:ascii="Times New Roman"/>
          <w:i/>
          <w:sz w:val="32"/>
        </w:rPr>
      </w:pPr>
      <w:hyperlink r:id="rId8">
        <w:r>
          <w:rPr>
            <w:rFonts w:ascii="Times New Roman"/>
            <w:i/>
            <w:color w:val="0000FF"/>
            <w:sz w:val="32"/>
          </w:rPr>
          <w:t>www.fofia.com</w:t>
        </w:r>
      </w:hyperlink>
    </w:p>
    <w:p>
      <w:pPr>
        <w:pStyle w:val="BodyText"/>
        <w:spacing w:before="5"/>
        <w:rPr>
          <w:rFonts w:ascii="Times New Roman"/>
          <w:i/>
          <w:sz w:val="27"/>
        </w:rPr>
      </w:pPr>
      <w:r>
        <w:rPr/>
        <w:br w:type="column"/>
      </w:r>
      <w:r>
        <w:rPr>
          <w:rFonts w:ascii="Times New Roman"/>
          <w:i/>
          <w:sz w:val="27"/>
        </w:rPr>
      </w:r>
    </w:p>
    <w:p>
      <w:pPr>
        <w:pStyle w:val="Heading1"/>
        <w:spacing w:line="324" w:lineRule="auto"/>
        <w:ind w:right="114" w:firstLine="360"/>
      </w:pPr>
      <w:r>
        <w:rPr>
          <w:color w:val="20201F"/>
        </w:rPr>
        <w:t>This animal ear tag is a kind of tag that designed exclusively for the animal breeding and slaughter management.</w:t>
      </w:r>
    </w:p>
    <w:p>
      <w:pPr>
        <w:spacing w:line="324" w:lineRule="auto" w:before="3"/>
        <w:ind w:left="100" w:right="115" w:firstLine="360"/>
        <w:jc w:val="both"/>
        <w:rPr>
          <w:sz w:val="18"/>
        </w:rPr>
      </w:pPr>
      <w:r>
        <w:rPr>
          <w:color w:val="20201F"/>
          <w:sz w:val="18"/>
        </w:rPr>
        <w:t>Customer can laser print barcode, QR code, Number and English letters on the surface.</w:t>
      </w:r>
    </w:p>
    <w:p>
      <w:pPr>
        <w:spacing w:line="324" w:lineRule="auto" w:before="3"/>
        <w:ind w:left="100" w:right="114" w:firstLine="360"/>
        <w:jc w:val="both"/>
        <w:rPr>
          <w:sz w:val="18"/>
        </w:rPr>
      </w:pPr>
      <w:r>
        <w:rPr/>
        <w:pict>
          <v:shapetype id="_x0000_t202" o:spt="202" coordsize="21600,21600" path="m,l,21600r21600,l21600,xe">
            <v:stroke joinstyle="miter"/>
            <v:path gradientshapeok="t" o:connecttype="rect"/>
          </v:shapetype>
          <v:shape style="position:absolute;margin-left:191.160004pt;margin-top:144.091904pt;width:364.75pt;height:133.450pt;mso-position-horizontal-relative:page;mso-position-vertical-relative:paragraph;z-index:1048"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91"/>
                    <w:gridCol w:w="5889"/>
                  </w:tblGrid>
                  <w:tr>
                    <w:trPr>
                      <w:trHeight w:val="400" w:hRule="atLeast"/>
                    </w:trPr>
                    <w:tc>
                      <w:tcPr>
                        <w:tcW w:w="7280" w:type="dxa"/>
                        <w:gridSpan w:val="2"/>
                        <w:shd w:val="clear" w:color="auto" w:fill="D9D9D9"/>
                      </w:tcPr>
                      <w:p>
                        <w:pPr>
                          <w:pStyle w:val="TableParagraph"/>
                          <w:spacing w:before="101"/>
                          <w:ind w:left="3056" w:right="3053"/>
                          <w:jc w:val="center"/>
                          <w:rPr>
                            <w:b/>
                            <w:sz w:val="18"/>
                          </w:rPr>
                        </w:pPr>
                        <w:r>
                          <w:rPr>
                            <w:b/>
                            <w:sz w:val="18"/>
                          </w:rPr>
                          <w:t>Specification</w:t>
                        </w:r>
                      </w:p>
                    </w:tc>
                  </w:tr>
                  <w:tr>
                    <w:trPr>
                      <w:trHeight w:val="400" w:hRule="atLeast"/>
                    </w:trPr>
                    <w:tc>
                      <w:tcPr>
                        <w:tcW w:w="1391" w:type="dxa"/>
                      </w:tcPr>
                      <w:p>
                        <w:pPr>
                          <w:pStyle w:val="TableParagraph"/>
                          <w:spacing w:line="206" w:lineRule="exact" w:before="5"/>
                          <w:ind w:left="172" w:right="148" w:firstLine="177"/>
                          <w:rPr>
                            <w:b/>
                            <w:sz w:val="18"/>
                          </w:rPr>
                        </w:pPr>
                        <w:r>
                          <w:rPr>
                            <w:b/>
                            <w:sz w:val="18"/>
                          </w:rPr>
                          <w:t>Operate temperature</w:t>
                        </w:r>
                      </w:p>
                    </w:tc>
                    <w:tc>
                      <w:tcPr>
                        <w:tcW w:w="5889" w:type="dxa"/>
                      </w:tcPr>
                      <w:p>
                        <w:pPr>
                          <w:pStyle w:val="TableParagraph"/>
                          <w:spacing w:before="104"/>
                          <w:rPr>
                            <w:sz w:val="18"/>
                          </w:rPr>
                        </w:pPr>
                        <w:r>
                          <w:rPr>
                            <w:sz w:val="18"/>
                          </w:rPr>
                          <w:t>-30°C to 50°C</w:t>
                        </w:r>
                      </w:p>
                    </w:tc>
                  </w:tr>
                  <w:tr>
                    <w:trPr>
                      <w:trHeight w:val="337" w:hRule="atLeast"/>
                    </w:trPr>
                    <w:tc>
                      <w:tcPr>
                        <w:tcW w:w="1391" w:type="dxa"/>
                      </w:tcPr>
                      <w:p>
                        <w:pPr>
                          <w:pStyle w:val="TableParagraph"/>
                          <w:spacing w:before="65"/>
                          <w:ind w:left="223" w:right="222"/>
                          <w:jc w:val="center"/>
                          <w:rPr>
                            <w:b/>
                            <w:sz w:val="18"/>
                          </w:rPr>
                        </w:pPr>
                        <w:r>
                          <w:rPr>
                            <w:b/>
                            <w:sz w:val="18"/>
                          </w:rPr>
                          <w:t>Color</w:t>
                        </w:r>
                      </w:p>
                    </w:tc>
                    <w:tc>
                      <w:tcPr>
                        <w:tcW w:w="5889" w:type="dxa"/>
                      </w:tcPr>
                      <w:p>
                        <w:pPr>
                          <w:pStyle w:val="TableParagraph"/>
                          <w:spacing w:before="65"/>
                          <w:rPr>
                            <w:sz w:val="18"/>
                          </w:rPr>
                        </w:pPr>
                        <w:r>
                          <w:rPr>
                            <w:sz w:val="18"/>
                          </w:rPr>
                          <w:t>White, Orange, Pink, Red, Yellow, Black, Blue, Green</w:t>
                        </w:r>
                      </w:p>
                    </w:tc>
                  </w:tr>
                  <w:tr>
                    <w:trPr>
                      <w:trHeight w:val="320" w:hRule="atLeast"/>
                    </w:trPr>
                    <w:tc>
                      <w:tcPr>
                        <w:tcW w:w="1391" w:type="dxa"/>
                      </w:tcPr>
                      <w:p>
                        <w:pPr>
                          <w:pStyle w:val="TableParagraph"/>
                          <w:spacing w:before="59"/>
                          <w:ind w:left="222" w:right="222"/>
                          <w:jc w:val="center"/>
                          <w:rPr>
                            <w:b/>
                            <w:sz w:val="18"/>
                          </w:rPr>
                        </w:pPr>
                        <w:r>
                          <w:rPr>
                            <w:b/>
                            <w:sz w:val="18"/>
                          </w:rPr>
                          <w:t>Size</w:t>
                        </w:r>
                      </w:p>
                    </w:tc>
                    <w:tc>
                      <w:tcPr>
                        <w:tcW w:w="5889" w:type="dxa"/>
                      </w:tcPr>
                      <w:p>
                        <w:pPr>
                          <w:pStyle w:val="TableParagraph"/>
                          <w:spacing w:before="18"/>
                          <w:rPr>
                            <w:sz w:val="18"/>
                          </w:rPr>
                        </w:pPr>
                        <w:r>
                          <w:rPr>
                            <w:sz w:val="18"/>
                          </w:rPr>
                          <w:t>Large</w:t>
                        </w:r>
                        <w:r>
                          <w:rPr>
                            <w:rFonts w:ascii="宋体" w:eastAsia="宋体" w:hint="eastAsia"/>
                            <w:sz w:val="18"/>
                          </w:rPr>
                          <w:t>：</w:t>
                        </w:r>
                        <w:r>
                          <w:rPr>
                            <w:sz w:val="18"/>
                          </w:rPr>
                          <w:t>76*118mm  Middle</w:t>
                        </w:r>
                        <w:r>
                          <w:rPr>
                            <w:rFonts w:ascii="宋体" w:eastAsia="宋体" w:hint="eastAsia"/>
                            <w:sz w:val="18"/>
                          </w:rPr>
                          <w:t>：</w:t>
                        </w:r>
                        <w:r>
                          <w:rPr>
                            <w:sz w:val="18"/>
                          </w:rPr>
                          <w:t>64*97mm Small</w:t>
                        </w:r>
                        <w:r>
                          <w:rPr>
                            <w:rFonts w:ascii="宋体" w:eastAsia="宋体" w:hint="eastAsia"/>
                            <w:sz w:val="18"/>
                          </w:rPr>
                          <w:t>：</w:t>
                        </w:r>
                        <w:r>
                          <w:rPr>
                            <w:sz w:val="18"/>
                          </w:rPr>
                          <w:t>57*80mm</w:t>
                        </w:r>
                      </w:p>
                    </w:tc>
                  </w:tr>
                  <w:tr>
                    <w:trPr>
                      <w:trHeight w:val="320" w:hRule="atLeast"/>
                    </w:trPr>
                    <w:tc>
                      <w:tcPr>
                        <w:tcW w:w="1391" w:type="dxa"/>
                      </w:tcPr>
                      <w:p>
                        <w:pPr>
                          <w:pStyle w:val="TableParagraph"/>
                          <w:ind w:left="222" w:right="222"/>
                          <w:jc w:val="center"/>
                          <w:rPr>
                            <w:b/>
                            <w:sz w:val="18"/>
                          </w:rPr>
                        </w:pPr>
                        <w:r>
                          <w:rPr>
                            <w:b/>
                            <w:sz w:val="18"/>
                          </w:rPr>
                          <w:t>Material</w:t>
                        </w:r>
                      </w:p>
                    </w:tc>
                    <w:tc>
                      <w:tcPr>
                        <w:tcW w:w="5889" w:type="dxa"/>
                      </w:tcPr>
                      <w:p>
                        <w:pPr>
                          <w:pStyle w:val="TableParagraph"/>
                          <w:rPr>
                            <w:sz w:val="18"/>
                          </w:rPr>
                        </w:pPr>
                        <w:r>
                          <w:rPr>
                            <w:sz w:val="18"/>
                          </w:rPr>
                          <w:t>TPU</w:t>
                        </w:r>
                      </w:p>
                    </w:tc>
                  </w:tr>
                  <w:tr>
                    <w:trPr>
                      <w:trHeight w:val="340" w:hRule="atLeast"/>
                    </w:trPr>
                    <w:tc>
                      <w:tcPr>
                        <w:tcW w:w="1391" w:type="dxa"/>
                      </w:tcPr>
                      <w:p>
                        <w:pPr>
                          <w:pStyle w:val="TableParagraph"/>
                          <w:spacing w:before="68"/>
                          <w:ind w:left="224" w:right="222"/>
                          <w:jc w:val="center"/>
                          <w:rPr>
                            <w:b/>
                            <w:sz w:val="18"/>
                          </w:rPr>
                        </w:pPr>
                        <w:r>
                          <w:rPr>
                            <w:b/>
                            <w:sz w:val="18"/>
                          </w:rPr>
                          <w:t>Package</w:t>
                        </w:r>
                      </w:p>
                    </w:tc>
                    <w:tc>
                      <w:tcPr>
                        <w:tcW w:w="5889" w:type="dxa"/>
                      </w:tcPr>
                      <w:p>
                        <w:pPr>
                          <w:pStyle w:val="TableParagraph"/>
                          <w:spacing w:before="68"/>
                          <w:rPr>
                            <w:sz w:val="18"/>
                          </w:rPr>
                        </w:pPr>
                        <w:r>
                          <w:rPr>
                            <w:sz w:val="18"/>
                          </w:rPr>
                          <w:t>20pcs per bag</w:t>
                        </w:r>
                      </w:p>
                    </w:tc>
                  </w:tr>
                  <w:tr>
                    <w:trPr>
                      <w:trHeight w:val="400" w:hRule="atLeast"/>
                    </w:trPr>
                    <w:tc>
                      <w:tcPr>
                        <w:tcW w:w="1391" w:type="dxa"/>
                      </w:tcPr>
                      <w:p>
                        <w:pPr>
                          <w:pStyle w:val="TableParagraph"/>
                          <w:spacing w:before="102"/>
                          <w:ind w:left="227" w:right="222"/>
                          <w:jc w:val="center"/>
                          <w:rPr>
                            <w:b/>
                            <w:sz w:val="18"/>
                          </w:rPr>
                        </w:pPr>
                        <w:r>
                          <w:rPr>
                            <w:b/>
                            <w:sz w:val="18"/>
                          </w:rPr>
                          <w:t>Guarantee</w:t>
                        </w:r>
                      </w:p>
                    </w:tc>
                    <w:tc>
                      <w:tcPr>
                        <w:tcW w:w="5889" w:type="dxa"/>
                      </w:tcPr>
                      <w:p>
                        <w:pPr>
                          <w:pStyle w:val="TableParagraph"/>
                          <w:spacing w:before="102"/>
                          <w:rPr>
                            <w:sz w:val="18"/>
                          </w:rPr>
                        </w:pPr>
                        <w:r>
                          <w:rPr>
                            <w:sz w:val="18"/>
                          </w:rPr>
                          <w:t>More than 5 years</w:t>
                        </w:r>
                      </w:p>
                    </w:tc>
                  </w:tr>
                </w:tbl>
                <w:p>
                  <w:pPr>
                    <w:pStyle w:val="BodyText"/>
                  </w:pPr>
                </w:p>
              </w:txbxContent>
            </v:textbox>
            <w10:wrap type="none"/>
          </v:shape>
        </w:pict>
      </w:r>
      <w:r>
        <w:rPr>
          <w:color w:val="20201F"/>
          <w:sz w:val="18"/>
        </w:rPr>
        <w:t>Customers can customize colors and sizes according to their needs.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3"/>
        </w:rPr>
      </w:pPr>
    </w:p>
    <w:p>
      <w:pPr>
        <w:spacing w:before="0"/>
        <w:ind w:left="1660" w:right="0" w:firstLine="0"/>
        <w:jc w:val="left"/>
        <w:rPr>
          <w:sz w:val="28"/>
        </w:rPr>
      </w:pPr>
      <w:r>
        <w:rPr>
          <w:color w:val="2D3640"/>
          <w:sz w:val="28"/>
        </w:rPr>
        <w:t>Hotline</w:t>
      </w:r>
    </w:p>
    <w:p>
      <w:pPr>
        <w:pStyle w:val="Heading2"/>
        <w:tabs>
          <w:tab w:pos="1487" w:val="left" w:leader="none"/>
        </w:tabs>
        <w:spacing w:before="87"/>
      </w:pPr>
      <w:r>
        <w:rPr>
          <w:color w:val="20201F"/>
        </w:rPr>
        <w:t>Tel:</w:t>
        <w:tab/>
        <w:t>8615949235501</w:t>
      </w:r>
    </w:p>
    <w:p>
      <w:pPr>
        <w:spacing w:line="205" w:lineRule="exact" w:before="0"/>
        <w:ind w:left="928" w:right="0" w:firstLine="0"/>
        <w:jc w:val="left"/>
        <w:rPr>
          <w:rFonts w:ascii="宋体"/>
          <w:sz w:val="16"/>
        </w:rPr>
      </w:pPr>
      <w:r>
        <w:rPr>
          <w:rFonts w:ascii="宋体"/>
          <w:color w:val="20201F"/>
          <w:sz w:val="16"/>
        </w:rPr>
        <w:t>Email: </w:t>
      </w:r>
      <w:hyperlink r:id="rId9">
        <w:r>
          <w:rPr>
            <w:rFonts w:ascii="宋体"/>
            <w:color w:val="20201F"/>
            <w:sz w:val="16"/>
          </w:rPr>
          <w:t>lisa.qiu@fofia.com</w:t>
        </w:r>
      </w:hyperlink>
    </w:p>
    <w:sectPr>
      <w:type w:val="continuous"/>
      <w:pgSz w:w="12240" w:h="15840"/>
      <w:pgMar w:top="720" w:bottom="280" w:left="540" w:right="800"/>
      <w:cols w:num="2" w:equalWidth="0">
        <w:col w:w="2371" w:space="5437"/>
        <w:col w:w="3092"/>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宋体">
    <w:altName w:val="宋体"/>
    <w:charset w:val="86"/>
    <w:family w:val="auto"/>
    <w:pitch w:val="variable"/>
  </w:font>
  <w:font w:name="Verdana">
    <w:altName w:val="Verdana"/>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15"/>
      <w:szCs w:val="15"/>
    </w:rPr>
  </w:style>
  <w:style w:styleId="Heading1" w:type="paragraph">
    <w:name w:val="Heading 1"/>
    <w:basedOn w:val="Normal"/>
    <w:uiPriority w:val="1"/>
    <w:qFormat/>
    <w:pPr>
      <w:spacing w:before="1"/>
      <w:ind w:left="100"/>
      <w:jc w:val="both"/>
      <w:outlineLvl w:val="1"/>
    </w:pPr>
    <w:rPr>
      <w:rFonts w:ascii="Arial" w:hAnsi="Arial" w:eastAsia="Arial" w:cs="Arial"/>
      <w:sz w:val="18"/>
      <w:szCs w:val="18"/>
    </w:rPr>
  </w:style>
  <w:style w:styleId="Heading2" w:type="paragraph">
    <w:name w:val="Heading 2"/>
    <w:basedOn w:val="Normal"/>
    <w:uiPriority w:val="1"/>
    <w:qFormat/>
    <w:pPr>
      <w:spacing w:line="205" w:lineRule="exact"/>
      <w:ind w:left="928"/>
      <w:outlineLvl w:val="2"/>
    </w:pPr>
    <w:rPr>
      <w:rFonts w:ascii="宋体" w:hAnsi="宋体" w:eastAsia="宋体" w:cs="宋体"/>
      <w:sz w:val="16"/>
      <w:szCs w:val="16"/>
    </w:rPr>
  </w:style>
  <w:style w:styleId="ListParagraph" w:type="paragraph">
    <w:name w:val="List Paragraph"/>
    <w:basedOn w:val="Normal"/>
    <w:uiPriority w:val="1"/>
    <w:qFormat/>
    <w:pPr/>
    <w:rPr/>
  </w:style>
  <w:style w:styleId="TableParagraph" w:type="paragraph">
    <w:name w:val="Table Paragraph"/>
    <w:basedOn w:val="Normal"/>
    <w:uiPriority w:val="1"/>
    <w:qFormat/>
    <w:pPr>
      <w:spacing w:before="60"/>
      <w:ind w:left="103"/>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jpeg"/><Relationship Id="rId8" Type="http://schemas.openxmlformats.org/officeDocument/2006/relationships/hyperlink" Target="http://www.fofia.com/" TargetMode="External"/><Relationship Id="rId9" Type="http://schemas.openxmlformats.org/officeDocument/2006/relationships/hyperlink" Target="mailto:lisa.qiu@fof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tarklu</dc:creator>
  <dcterms:created xsi:type="dcterms:W3CDTF">2021-03-09T16:28:04Z</dcterms:created>
  <dcterms:modified xsi:type="dcterms:W3CDTF">2021-03-09T16:28:04Z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2020-05-18T00:00:00Z</vt:filetime>
  </property>
  <property fmtid="{D5CDD505-2E9C-101B-9397-08002B2CF9AE}" pid="3" name="Creator">
    <vt:lpwstr>WPS 文字</vt:lpwstr>
  </property>
  <property fmtid="{D5CDD505-2E9C-101B-9397-08002B2CF9AE}" pid="4" name="LastSaved">
    <vt:filetime>2021-03-09T00:00:00Z</vt:filetime>
  </property>
</Properties>
</file>